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УСЛУГ </w:t>
      </w:r>
      <w:r w:rsidRPr="0025120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20D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ОП.02. ОСНОВЫ ТОВАРОВЕДЕНИЯ </w:t>
      </w:r>
    </w:p>
    <w:p w:rsidR="0025120D" w:rsidRPr="0025120D" w:rsidRDefault="0025120D" w:rsidP="00251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ПРОДОВОЛЬСТВЕННЫХ ТОВАРОВ</w:t>
      </w:r>
    </w:p>
    <w:p w:rsidR="0025120D" w:rsidRPr="0025120D" w:rsidRDefault="0025120D" w:rsidP="0025120D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0D" w:rsidRPr="0025120D" w:rsidRDefault="0025120D" w:rsidP="0025120D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Default="0025120D" w:rsidP="0025120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77F6C" w:rsidRDefault="00477F6C" w:rsidP="0025120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77F6C" w:rsidRDefault="00477F6C" w:rsidP="0025120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77F6C" w:rsidRDefault="00477F6C" w:rsidP="0025120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77F6C" w:rsidRPr="0025120D" w:rsidRDefault="00477F6C" w:rsidP="0025120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8035" cy="302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597" cy="303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0D" w:rsidRPr="0025120D" w:rsidRDefault="0025120D" w:rsidP="002512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</w:t>
      </w:r>
      <w:proofErr w:type="gramStart"/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Pr="002512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ОП.02</w:t>
      </w:r>
      <w:proofErr w:type="gramEnd"/>
      <w:r w:rsidRPr="002512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Основы товароведения продовольственных товаров  </w:t>
      </w: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25120D" w:rsidRPr="0025120D" w:rsidRDefault="0025120D" w:rsidP="002512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:rsidR="0025120D" w:rsidRPr="0025120D" w:rsidRDefault="0025120D" w:rsidP="0025120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5120D" w:rsidRPr="0025120D" w:rsidRDefault="0025120D" w:rsidP="0025120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 зам.</w:t>
      </w:r>
      <w:r w:rsidR="00664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директора по НМР УКИП и С – </w:t>
      </w:r>
      <w:proofErr w:type="spellStart"/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:rsidR="0025120D" w:rsidRPr="0025120D" w:rsidRDefault="0025120D" w:rsidP="0025120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дисциплин  высшей категории  </w:t>
      </w:r>
      <w:proofErr w:type="spellStart"/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З.Г.Талыпова</w:t>
      </w:r>
      <w:proofErr w:type="spellEnd"/>
    </w:p>
    <w:p w:rsidR="0025120D" w:rsidRPr="0025120D" w:rsidRDefault="0025120D" w:rsidP="0025120D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2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дисциплин  высшей категории  Христофорова Т.А. </w:t>
      </w: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СОДЕРЖАНИЕ</w:t>
      </w: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2"/>
        <w:gridCol w:w="1526"/>
      </w:tblGrid>
      <w:tr w:rsidR="0025120D" w:rsidRPr="0025120D" w:rsidTr="00721966">
        <w:tc>
          <w:tcPr>
            <w:tcW w:w="8755" w:type="dxa"/>
            <w:hideMark/>
          </w:tcPr>
          <w:p w:rsidR="0025120D" w:rsidRPr="0025120D" w:rsidRDefault="0025120D" w:rsidP="0025120D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c>
          <w:tcPr>
            <w:tcW w:w="8755" w:type="dxa"/>
            <w:hideMark/>
          </w:tcPr>
          <w:p w:rsidR="0025120D" w:rsidRPr="0025120D" w:rsidRDefault="0025120D" w:rsidP="0025120D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25120D" w:rsidRPr="0025120D" w:rsidRDefault="0025120D" w:rsidP="0025120D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c>
          <w:tcPr>
            <w:tcW w:w="8755" w:type="dxa"/>
            <w:hideMark/>
          </w:tcPr>
          <w:p w:rsidR="0025120D" w:rsidRPr="0025120D" w:rsidRDefault="0025120D" w:rsidP="0025120D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5120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1. ОБЩАЯ ХАРАКТЕРИСТИКА  ПРОГРАММЫ УЧЕБНОЙ ДИСЦИПЛИНЫ</w:t>
      </w: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25120D" w:rsidRPr="00D43C92" w:rsidRDefault="0025120D" w:rsidP="006645EC">
      <w:pPr>
        <w:pStyle w:val="a5"/>
        <w:numPr>
          <w:ilvl w:val="1"/>
          <w:numId w:val="24"/>
        </w:num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43C9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  <w:r w:rsidR="007219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D43C92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</w:t>
      </w:r>
      <w:r w:rsidR="006645EC">
        <w:rPr>
          <w:rFonts w:ascii="Times New Roman" w:eastAsia="MS Mincho" w:hAnsi="Times New Roman" w:cs="Times New Roman"/>
          <w:sz w:val="28"/>
          <w:szCs w:val="28"/>
          <w:lang w:eastAsia="ru-RU"/>
        </w:rPr>
        <w:t>им в профессию, с дисциплинами «</w:t>
      </w:r>
      <w:r w:rsidRPr="00D43C92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оснащение и организация рабочего места</w:t>
      </w:r>
      <w:r w:rsidR="006645E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D43C9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D43C92" w:rsidRPr="007A5D87" w:rsidRDefault="00D43C92" w:rsidP="006645EC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D43C92">
        <w:rPr>
          <w:rFonts w:ascii="Times New Roman" w:eastAsia="MS Mincho" w:hAnsi="Times New Roman" w:cs="Times New Roman"/>
          <w:sz w:val="28"/>
          <w:szCs w:val="28"/>
          <w:lang w:eastAsia="ru-RU"/>
        </w:rPr>
        <w:t>ОП 02. Товароведение продовольственных товаров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студент должен освоить основной вид</w:t>
      </w:r>
      <w:r w:rsidR="006645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общие и</w:t>
      </w:r>
      <w:r w:rsidR="0066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="0066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D43C92" w:rsidRPr="007A5D87" w:rsidRDefault="00D43C92" w:rsidP="00D43C92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:rsidR="00D43C92" w:rsidRPr="007A5D87" w:rsidRDefault="00D43C92" w:rsidP="00D43C92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5310" w:type="pct"/>
        <w:tblInd w:w="-431" w:type="dxa"/>
        <w:tblLook w:val="01E0" w:firstRow="1" w:lastRow="1" w:firstColumn="1" w:lastColumn="1" w:noHBand="0" w:noVBand="0"/>
      </w:tblPr>
      <w:tblGrid>
        <w:gridCol w:w="1107"/>
        <w:gridCol w:w="9660"/>
      </w:tblGrid>
      <w:tr w:rsidR="00D43C92" w:rsidRPr="007A5D87" w:rsidTr="00721966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43C92" w:rsidRPr="007A5D87" w:rsidTr="007219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43C92" w:rsidRPr="007A5D87" w:rsidTr="007219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43C92" w:rsidRPr="007A5D87" w:rsidTr="00721966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92" w:rsidRPr="007A5D87" w:rsidRDefault="00D43C92" w:rsidP="007219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43C92" w:rsidRPr="007A5D87" w:rsidRDefault="00D43C92" w:rsidP="00D43C92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:rsidR="00D43C92" w:rsidRDefault="00D43C92" w:rsidP="00D43C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43C92" w:rsidRDefault="00D43C92" w:rsidP="00D43C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43C92" w:rsidRPr="007A5D87" w:rsidRDefault="00D43C92" w:rsidP="00D43C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43C92" w:rsidRPr="007A5D87" w:rsidRDefault="00D43C92" w:rsidP="00D43C92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Переченьпрофессиональныхкомпетенций</w:t>
      </w:r>
    </w:p>
    <w:p w:rsidR="00D43C92" w:rsidRPr="007A5D87" w:rsidRDefault="00D43C92" w:rsidP="00D43C9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="0072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:rsidR="00D43C92" w:rsidRPr="007A5D87" w:rsidRDefault="00D43C92" w:rsidP="00721966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="003B1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Подготавливать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инструкциями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:rsidR="00D43C92" w:rsidRPr="007A5D87" w:rsidRDefault="00D43C92" w:rsidP="0072196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="003B1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:rsidR="00D43C92" w:rsidRPr="007A5D87" w:rsidRDefault="00D43C92" w:rsidP="0072196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="003B1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D43C92" w:rsidRPr="007A5D87" w:rsidRDefault="00D43C92" w:rsidP="00721966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D43C92" w:rsidRPr="007A5D87" w:rsidRDefault="00D43C92" w:rsidP="00D43C92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43C92" w:rsidRPr="007A5D87" w:rsidRDefault="00D43C92" w:rsidP="00721966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3.1.</w:t>
      </w:r>
      <w:r w:rsidR="003B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D43C92" w:rsidRPr="007A5D87" w:rsidRDefault="00D43C92" w:rsidP="00721966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D43C92" w:rsidRPr="007A5D87" w:rsidRDefault="00D43C92" w:rsidP="00721966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="003B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D43C92" w:rsidRPr="007A5D87" w:rsidRDefault="00D43C92" w:rsidP="00721966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="003B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D43C92" w:rsidRPr="007A5D87" w:rsidRDefault="00D43C92" w:rsidP="00721966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="003B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D43C92" w:rsidRPr="007A5D87" w:rsidRDefault="00D43C92" w:rsidP="00721966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="003B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43C92" w:rsidRPr="007A5D87" w:rsidRDefault="00D43C92" w:rsidP="00721966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D43C92" w:rsidRPr="007A5D87" w:rsidRDefault="00D43C92" w:rsidP="00721966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D43C92" w:rsidRPr="007A5D87" w:rsidRDefault="00D43C92" w:rsidP="00721966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D43C92" w:rsidRPr="00D43C92" w:rsidRDefault="00D43C92" w:rsidP="00D43C92">
      <w:pPr>
        <w:pStyle w:val="a5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4264"/>
        <w:gridCol w:w="4151"/>
      </w:tblGrid>
      <w:tr w:rsidR="0025120D" w:rsidRPr="0025120D" w:rsidTr="0072196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учетно-отчетную документацию по расходу и хранению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контроль хранения и расхода продуктов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сопроводительной документации на различные группы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контроля качества, безопасности пищевого сырья,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способы обеспечения правильной сохранности запасов и расхода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складских помещений и требования к ним;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Методы работы в профессиональной и смежных сферах.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:rsidR="0025120D" w:rsidRPr="0025120D" w:rsidRDefault="0025120D" w:rsidP="0025120D">
            <w:pPr>
              <w:spacing w:after="0" w:line="276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25120D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D43C92" w:rsidRPr="0025120D" w:rsidTr="00721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2" w:rsidRPr="0025120D" w:rsidRDefault="00D43C92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2" w:rsidRPr="0025120D" w:rsidRDefault="00D43C92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D3CC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D3CC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4D3CC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2" w:rsidRPr="0025120D" w:rsidRDefault="00D43C92" w:rsidP="0025120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D3CC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5120D" w:rsidRPr="0025120D" w:rsidRDefault="0025120D" w:rsidP="0025120D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25120D" w:rsidRPr="0025120D" w:rsidRDefault="0025120D" w:rsidP="0025120D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05"/>
        <w:gridCol w:w="1729"/>
      </w:tblGrid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25120D" w:rsidRPr="0025120D" w:rsidTr="0072196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5120D" w:rsidRPr="0025120D" w:rsidTr="00721966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  <w:p w:rsidR="0025120D" w:rsidRPr="0025120D" w:rsidRDefault="0025120D" w:rsidP="0025120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D" w:rsidRPr="0025120D" w:rsidRDefault="0025120D" w:rsidP="0025120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 w:rsidR="00721966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</w:t>
            </w:r>
            <w:r w:rsidRPr="0025120D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1</w:t>
            </w:r>
          </w:p>
          <w:p w:rsidR="0025120D" w:rsidRPr="0025120D" w:rsidRDefault="0025120D" w:rsidP="0025120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25120D" w:rsidRPr="0025120D" w:rsidSect="00D43C92">
          <w:pgSz w:w="11906" w:h="16838"/>
          <w:pgMar w:top="720" w:right="991" w:bottom="720" w:left="993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25120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25120D" w:rsidRPr="0025120D" w:rsidRDefault="0025120D" w:rsidP="0025120D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591"/>
        <w:gridCol w:w="54"/>
        <w:gridCol w:w="21"/>
        <w:gridCol w:w="36"/>
        <w:gridCol w:w="27"/>
        <w:gridCol w:w="130"/>
        <w:gridCol w:w="1271"/>
        <w:gridCol w:w="1168"/>
        <w:gridCol w:w="2128"/>
      </w:tblGrid>
      <w:tr w:rsidR="0025120D" w:rsidRPr="0025120D" w:rsidTr="00721966">
        <w:trPr>
          <w:trHeight w:val="20"/>
          <w:tblHeader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25120D" w:rsidRPr="0025120D" w:rsidTr="00721966">
        <w:trPr>
          <w:trHeight w:val="20"/>
          <w:tblHeader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25120D" w:rsidRPr="0025120D" w:rsidTr="00721966">
        <w:trPr>
          <w:trHeight w:val="235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1.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Химический состав пищевых продуктов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Пищевые вещества.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Состав пищевых веществ, значение в питании. Энергетическая ценность пищевых продуктов.</w:t>
            </w:r>
          </w:p>
          <w:p w:rsidR="0025120D" w:rsidRPr="0025120D" w:rsidRDefault="0025120D" w:rsidP="002512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Вода, минеральные вещества.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Состав, содержание в продуктах, значение для организма.</w:t>
            </w:r>
          </w:p>
          <w:p w:rsidR="0025120D" w:rsidRPr="0025120D" w:rsidRDefault="0025120D" w:rsidP="002512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Углеводы, жиры.</w:t>
            </w:r>
            <w:r w:rsidR="006F0CDF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Состав, свойства, содержание в продуктах, значение для организма.</w:t>
            </w:r>
          </w:p>
          <w:p w:rsidR="0025120D" w:rsidRPr="0025120D" w:rsidRDefault="0025120D" w:rsidP="002512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Белки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Состав, свойства, содержание в продуктах, значение для организма.</w:t>
            </w:r>
          </w:p>
          <w:p w:rsidR="0025120D" w:rsidRPr="0025120D" w:rsidRDefault="0025120D" w:rsidP="002512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Витамины, ферменты.</w:t>
            </w:r>
            <w:r w:rsidR="006F0CDF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Состав, свойства, содержание в продуктах, значение для организма.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  <w:p w:rsidR="0025120D" w:rsidRPr="0025120D" w:rsidRDefault="0025120D" w:rsidP="0025120D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864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  <w:p w:rsidR="0025120D" w:rsidRPr="0025120D" w:rsidRDefault="0025120D" w:rsidP="0025120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Прочие вещества.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Свойства, содержание в продуктах, значение для организма.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120D" w:rsidRPr="0025120D" w:rsidTr="0025120D">
        <w:trPr>
          <w:trHeight w:val="816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Составление таблицы «Витамины»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2.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Классификация продовольственных товаров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Классификация продовольственных товаров. </w:t>
            </w:r>
          </w:p>
          <w:p w:rsidR="0025120D" w:rsidRPr="0025120D" w:rsidRDefault="0025120D" w:rsidP="0025120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Качество и безопасность продовольственных товаров.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Хранение пищевых продуктов.</w:t>
            </w:r>
          </w:p>
          <w:p w:rsidR="0025120D" w:rsidRPr="0025120D" w:rsidRDefault="0025120D" w:rsidP="0025120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Методы определения качества продовольственных товаров.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17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3.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4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овощи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свежих овощей, в том числе региональных. Кулинарное назначение овощей. Условия и сроки хранения свежих овощей.</w:t>
            </w:r>
          </w:p>
          <w:p w:rsidR="0025120D" w:rsidRPr="0025120D" w:rsidRDefault="0025120D" w:rsidP="002512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плоды.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свежих плодов, в том числе региональных. Кулинарное назначение плодов, Условия и сроки хранения свежих плодов.</w:t>
            </w:r>
          </w:p>
          <w:p w:rsidR="0025120D" w:rsidRPr="0025120D" w:rsidRDefault="0025120D" w:rsidP="002512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грибы.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свежих грибов. Кулинарное назначение грибов. Условия и сроки хранения свежих грибов.</w:t>
            </w:r>
          </w:p>
          <w:p w:rsidR="0025120D" w:rsidRPr="0025120D" w:rsidRDefault="0025120D" w:rsidP="002512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Продукты переработки овощей, плодов, грибов.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Кулинарное. Условия и сроки хранения.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ОК 1-7,9,10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хозяйственно-ботанических сортов корнеплодов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6F0CD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качества по стандарту.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видов капустных овощей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6F0CD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Оценка качества по стандарту.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помологических сортов семечковых плодов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по стандарту.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Сообщение по темам: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«Болезни свежих овощей»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«Болезни свежих плодов»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«Виды и ассортимент тропических и субтропических плодов»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«Виды и ассортимент ягод, орехоплодных»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4.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25120D">
        <w:trPr>
          <w:trHeight w:val="5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Крупы.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зерна и круп.  Кулинарное назначение круп. Условия и сроки хранения круп.</w:t>
            </w:r>
          </w:p>
          <w:p w:rsidR="0025120D" w:rsidRPr="0025120D" w:rsidRDefault="0025120D" w:rsidP="002512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Мука.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муки.  Кулинарное назначение муки.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Макаронные изделия.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макаронных изделий.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Хлеб. Хлебобулочные изделия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хлеба.  Кулинарное назначение. Условия и сроки хранения.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Строение зерна, назначение основных частей зерна.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Схема производства круп.</w:t>
            </w:r>
          </w:p>
          <w:p w:rsidR="0025120D" w:rsidRPr="0025120D" w:rsidRDefault="0025120D" w:rsidP="002512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муки.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Оценка качества по стандарту.</w:t>
            </w:r>
          </w:p>
          <w:p w:rsidR="0025120D" w:rsidRPr="0025120D" w:rsidRDefault="0025120D" w:rsidP="002512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макаронных изделий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по стандарту.</w:t>
            </w:r>
          </w:p>
          <w:p w:rsidR="0025120D" w:rsidRPr="0025120D" w:rsidRDefault="0025120D" w:rsidP="002512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хлеба и хлебобулочных изделий.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Зарисовать «Строение зерна», определить значение всех слоев зерна в питании.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таблицы по темам: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«Крупы, виды, ассортимент, использование»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«Макаронные изделия, виды, ассортимент, использование»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«Болезни хлеба»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5.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Молоко коровье. Сливки.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молочных товаров.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Молочные консервы.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молочных товаров.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Кисломолочные продукты.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кисломолочных товаров.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Твердые сычужные сыры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Мягкие сычужные сыры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Сыры рассольные, кисломолочные.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:rsidR="0025120D" w:rsidRPr="0025120D" w:rsidRDefault="0025120D" w:rsidP="0025120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Сыры плавленые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ассортимента и оценка качества молока по стандарту.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Изучение ассортимента и оценка качества сливок по стандарту.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Изучение ассортимента и оценка качества кисломолочных продуктов по стандарту.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Изучение ассортимента и оценка качества сыров по стандарту.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Контрольная работа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«Товароведная характеристика основных видов продовольственных товаров»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Сообщение «Пищевая ценность молока, сливок, кисломолочных продуктов, сыров».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«Виды, характеристика кисломолочных продуктов»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Схема производства сыров.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6.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рыбы, рыбных продуктов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Рыба живая, охлажденная.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рыбы, рыбных продуктов. Кулинарное назначение рыбы, рыбных продуктов.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Рыба мороженая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рыбы, рыбных продуктов. Кулинарное назначение рыбы, рыбных продуктов.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Соленая рыба.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Балычные изделия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Характеристика основных рыбных семейств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Кулинарное назначение.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Вяленая, сушеная.</w:t>
            </w:r>
            <w:r w:rsidR="006F0CDF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Копченая рыба.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Рыбные консервы и пресервы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рыбных консервов по органолептическим показателям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тары, содержимого и герметичности. Расшифровка маркировки, указанной на упаковке.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Нерыбные пищевые продукты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свежей рыбы по органолептическим показателям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 Дефекты соленой, копченой, сушеной рыбы.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Сообщение по темам: </w:t>
            </w:r>
          </w:p>
          <w:p w:rsidR="0025120D" w:rsidRPr="0025120D" w:rsidRDefault="0025120D" w:rsidP="0025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семейства промысловых рыб»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«Нерыбное водное сырье»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7.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мяса и мясных продуктов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Химический состав и пищевая ценность мяса. Ткани мяса.</w:t>
            </w:r>
          </w:p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Классификация мяса.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 птицы.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Вареные колбасные изделия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Копченые колбасные изделия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Сырокопченые колбасные изделия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Классификация мяса.</w:t>
            </w:r>
          </w:p>
          <w:p w:rsidR="0025120D" w:rsidRPr="0025120D" w:rsidRDefault="0025120D" w:rsidP="0025120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Субпродукты.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Определение качества колбасных изделий органолептическим методом.</w:t>
            </w:r>
          </w:p>
          <w:p w:rsidR="0025120D" w:rsidRPr="0025120D" w:rsidRDefault="0025120D" w:rsidP="0025120D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Мясокопчености</w:t>
            </w:r>
            <w:proofErr w:type="spellEnd"/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Мясные консервы.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Сообщение «Мясо диких животных, виды, отличительные особенности, использование в кулинарии»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8.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</w:t>
            </w: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яичных продуктов, пищевых жиров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Яйца куриные.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Яичные продукты.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Растительные масла.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Масло коровье.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Кулинарные кондитерские жиры.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вида и категории яиц по органолептическим показателям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Ознакомление с дефектами яиц. Установление допустимых и недопустимых дефектов.</w:t>
            </w:r>
          </w:p>
          <w:p w:rsidR="0025120D" w:rsidRPr="0025120D" w:rsidRDefault="0025120D" w:rsidP="0025120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Яичные продукты.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и оценка качества растительных масел по стандарту</w:t>
            </w: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120D" w:rsidRPr="0025120D" w:rsidRDefault="0025120D" w:rsidP="0025120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Жиры животные топленые.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Маргарин.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«Виды яиц, используемых в кулинарии».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Calibri" w:hAnsi="Times New Roman" w:cs="Times New Roman"/>
                <w:sz w:val="28"/>
                <w:szCs w:val="28"/>
              </w:rPr>
              <w:t>Дефекты яиц, виды, характеристика.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9.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кондитерских и вкусовых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16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Какао порошок. 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Чай и чайные напитки.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Кофе и кофейные напитки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Пряности, приправы.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Повидло, джем, варенье, цукаты</w:t>
            </w: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:rsidR="0025120D" w:rsidRPr="0025120D" w:rsidRDefault="0025120D" w:rsidP="002512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Схема производства основных видов чая.</w:t>
            </w:r>
          </w:p>
          <w:p w:rsidR="0025120D" w:rsidRPr="0025120D" w:rsidRDefault="0025120D" w:rsidP="002512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чая и чайных напитков по стандарту</w:t>
            </w:r>
          </w:p>
          <w:p w:rsidR="0025120D" w:rsidRPr="0025120D" w:rsidRDefault="0025120D" w:rsidP="002512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кофе и кофейных напитков по стандарту.</w:t>
            </w:r>
          </w:p>
          <w:p w:rsidR="0025120D" w:rsidRPr="0025120D" w:rsidRDefault="0025120D" w:rsidP="002512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пряностей, оценка качества  по стандарту.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25120D" w:rsidRPr="0025120D" w:rsidTr="0072196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25120D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Схема производства кофе, какао порошка.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«Товароведная характеристика основных видов продовольственных товаров»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D" w:rsidRPr="0025120D" w:rsidRDefault="0025120D" w:rsidP="0025120D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20"/>
        </w:trPr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25120D" w:rsidRPr="0025120D" w:rsidRDefault="0025120D" w:rsidP="0025120D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25120D" w:rsidRPr="0025120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25120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:rsidR="0025120D" w:rsidRPr="0025120D" w:rsidRDefault="0025120D" w:rsidP="0025120D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</w:t>
      </w: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25120D" w:rsidRPr="0025120D" w:rsidRDefault="0025120D" w:rsidP="0025120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25120D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</w:t>
      </w:r>
      <w:r w:rsidRPr="0025120D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2512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120D" w:rsidRPr="0025120D" w:rsidRDefault="0025120D" w:rsidP="0025120D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25120D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</w:t>
      </w:r>
      <w:r w:rsidR="006645EC"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препараторской,</w:t>
      </w: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раздаточного дидактического материала и др.; техническими средствами 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интерактивной </w:t>
      </w:r>
      <w:r w:rsidR="006645EC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доской средствами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F0CDF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аудио визуализации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</w:t>
      </w:r>
      <w:r w:rsidR="006645EC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пособиями, плакатами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25120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</w:t>
      </w:r>
      <w:r w:rsidR="006645EC">
        <w:rPr>
          <w:rFonts w:ascii="Times New Roman" w:eastAsia="MS Mincho" w:hAnsi="Times New Roman" w:cs="Times New Roman"/>
          <w:sz w:val="28"/>
          <w:szCs w:val="28"/>
          <w:lang w:eastAsia="ru-RU"/>
        </w:rPr>
        <w:t>ми, мультимедийными пособиями.</w:t>
      </w:r>
      <w:r w:rsidR="002375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37510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Микроскопы цифровые</w:t>
      </w:r>
      <w:r w:rsidR="002375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5120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Lever</w:t>
      </w:r>
      <w:r w:rsidR="006F0C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5120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DTX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30</w:t>
      </w:r>
    </w:p>
    <w:p w:rsidR="0025120D" w:rsidRPr="0025120D" w:rsidRDefault="0025120D" w:rsidP="0025120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25120D" w:rsidRPr="0025120D" w:rsidRDefault="0025120D" w:rsidP="0025120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25120D" w:rsidRPr="0025120D" w:rsidRDefault="0025120D" w:rsidP="0025120D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</w:t>
      </w:r>
      <w:r w:rsidR="00237510"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имеет печатные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37510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и электронные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образовательные и информационные ресурсы, рекомендуемых для использования в образовательном процессе </w:t>
      </w:r>
    </w:p>
    <w:p w:rsidR="0025120D" w:rsidRPr="0025120D" w:rsidRDefault="0025120D" w:rsidP="0025120D">
      <w:pPr>
        <w:spacing w:after="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numPr>
          <w:ilvl w:val="2"/>
          <w:numId w:val="8"/>
        </w:numPr>
        <w:spacing w:before="120" w:after="12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</w:t>
      </w:r>
    </w:p>
    <w:p w:rsidR="0025120D" w:rsidRPr="0025120D" w:rsidRDefault="0025120D" w:rsidP="0025120D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5120D" w:rsidRPr="0025120D" w:rsidRDefault="0025120D" w:rsidP="0025120D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ГОСТ 31984-2012 Услуги общественного питания. Общие </w:t>
      </w:r>
      <w:proofErr w:type="gram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требования.-</w:t>
      </w:r>
      <w:proofErr w:type="spellStart"/>
      <w:proofErr w:type="gram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2015-01-01. -  М.: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, 2014.-</w:t>
      </w:r>
      <w:r w:rsidRPr="0025120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, 8 с.</w:t>
      </w:r>
    </w:p>
    <w:p w:rsidR="0025120D" w:rsidRPr="0025120D" w:rsidRDefault="0025120D" w:rsidP="0025120D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ГОСТ 31985-2013 Услуги общественного питания. Термины и определения.</w:t>
      </w:r>
      <w:r w:rsidR="002375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375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2015 01-01. -  М.: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, 2014.-</w:t>
      </w:r>
      <w:r w:rsidRPr="0025120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, 10 с.</w:t>
      </w:r>
    </w:p>
    <w:p w:rsidR="0025120D" w:rsidRPr="0025120D" w:rsidRDefault="0025120D" w:rsidP="0025120D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25120D" w:rsidRPr="0025120D" w:rsidRDefault="0025120D" w:rsidP="0025120D">
      <w:pPr>
        <w:numPr>
          <w:ilvl w:val="0"/>
          <w:numId w:val="11"/>
        </w:numPr>
        <w:spacing w:after="120" w:line="276" w:lineRule="auto"/>
        <w:ind w:left="426" w:right="-5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Матюхина З.П. Товароведение пищевых продуктов: учебник для нач. проф. образования / З.П</w:t>
      </w:r>
      <w:r w:rsidR="00682787">
        <w:rPr>
          <w:rFonts w:ascii="Times New Roman" w:eastAsia="MS Mincho" w:hAnsi="Times New Roman" w:cs="Times New Roman"/>
          <w:sz w:val="28"/>
          <w:szCs w:val="28"/>
          <w:lang w:eastAsia="ru-RU"/>
        </w:rPr>
        <w:t>.Матюхина. -  М.: Академия, 2017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336 с., [16] с.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цв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. ил.</w:t>
      </w:r>
    </w:p>
    <w:p w:rsidR="0025120D" w:rsidRPr="0025120D" w:rsidRDefault="0025120D" w:rsidP="0025120D">
      <w:pPr>
        <w:numPr>
          <w:ilvl w:val="2"/>
          <w:numId w:val="8"/>
        </w:numPr>
        <w:spacing w:before="120" w:after="12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Электронные издания:</w:t>
      </w:r>
    </w:p>
    <w:p w:rsidR="0025120D" w:rsidRPr="0025120D" w:rsidRDefault="0025120D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федер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закон: [принят Гос. Думой  1 дек.1999 г.: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одобр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Советом Федерации 23 дек. 1999 г.: в ред. на 13.07.2015г. № 213-ФЗ]. </w:t>
      </w:r>
      <w:hyperlink r:id="rId6" w:history="1">
        <w:r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:rsidR="0025120D" w:rsidRPr="0025120D" w:rsidRDefault="0025120D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http://ozpp.ru/laws2/postan/post7.html</w:t>
        </w:r>
      </w:hyperlink>
    </w:p>
    <w:p w:rsidR="0025120D" w:rsidRPr="0025120D" w:rsidRDefault="00BC0AB4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8" w:history="1"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foodprom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journalswww</w:t>
        </w:r>
        <w:proofErr w:type="spellEnd"/>
      </w:hyperlink>
      <w:r w:rsidR="0025120D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издательство - пищевая промышленность</w:t>
      </w:r>
    </w:p>
    <w:p w:rsidR="0025120D" w:rsidRPr="0025120D" w:rsidRDefault="00BC0AB4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9" w:history="1"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zaita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kachestvo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tovarovedenie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i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ekspertiza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kachestva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potrebitelskix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tovarov</w:t>
        </w:r>
        <w:proofErr w:type="spellEnd"/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25120D"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  <w:r w:rsidR="0025120D"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- товароведение и экспертиза качества продовольственных товаров</w:t>
      </w:r>
    </w:p>
    <w:p w:rsidR="0025120D" w:rsidRPr="0025120D" w:rsidRDefault="0025120D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:rsidR="0025120D" w:rsidRPr="0025120D" w:rsidRDefault="0025120D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:rsidR="0025120D" w:rsidRPr="0025120D" w:rsidRDefault="0025120D" w:rsidP="0025120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25120D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:rsidR="0025120D" w:rsidRPr="0025120D" w:rsidRDefault="0025120D" w:rsidP="0025120D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Дополнительные источники</w:t>
      </w:r>
    </w:p>
    <w:p w:rsidR="0025120D" w:rsidRPr="0025120D" w:rsidRDefault="0025120D" w:rsidP="0025120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образования / Л.В. Карташова, М.А. Николаева, Е.Н. </w:t>
      </w:r>
      <w:proofErr w:type="spellStart"/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Печникова</w:t>
      </w:r>
      <w:proofErr w:type="spellEnd"/>
      <w:r w:rsidR="00682787">
        <w:rPr>
          <w:rFonts w:ascii="Times New Roman" w:eastAsia="MS Mincho" w:hAnsi="Times New Roman" w:cs="Times New Roman"/>
          <w:sz w:val="28"/>
          <w:szCs w:val="28"/>
          <w:lang w:eastAsia="ru-RU"/>
        </w:rPr>
        <w:t>. – М.: Деловая литература, 2017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>. – 816 с.</w:t>
      </w:r>
    </w:p>
    <w:p w:rsidR="0025120D" w:rsidRPr="0025120D" w:rsidRDefault="0025120D" w:rsidP="0025120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Качурина Т.А., Лаушкина Т.А. «Товароведение пищевых продуктов.»: рабочая тетрадь</w:t>
      </w:r>
      <w:r w:rsidRPr="002512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М.: Академия, 2017</w:t>
      </w:r>
    </w:p>
    <w:p w:rsidR="0025120D" w:rsidRPr="0025120D" w:rsidRDefault="0025120D" w:rsidP="0025120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25120D" w:rsidRPr="0025120D">
          <w:pgSz w:w="11906" w:h="16838"/>
          <w:pgMar w:top="1134" w:right="850" w:bottom="1134" w:left="1701" w:header="708" w:footer="708" w:gutter="0"/>
          <w:cols w:space="720"/>
        </w:sectPr>
      </w:pPr>
    </w:p>
    <w:p w:rsidR="0025120D" w:rsidRPr="0025120D" w:rsidRDefault="0025120D" w:rsidP="0025120D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5120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25120D" w:rsidRPr="0025120D" w:rsidRDefault="0025120D" w:rsidP="0025120D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48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708"/>
        <w:gridCol w:w="5178"/>
      </w:tblGrid>
      <w:tr w:rsidR="0025120D" w:rsidRPr="0025120D" w:rsidTr="00721966">
        <w:trPr>
          <w:tblHeader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5120D" w:rsidRPr="0025120D" w:rsidTr="00721966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складских помещений и требования к ним;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 пров</w:t>
            </w:r>
            <w:r w:rsidR="0072196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дении: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25120D" w:rsidRPr="0025120D" w:rsidTr="00721966">
        <w:trPr>
          <w:trHeight w:val="416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25120D" w:rsidRPr="0025120D" w:rsidRDefault="0025120D" w:rsidP="00251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контроль хранения и расхода продуктов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Точность оценки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требованиям инструкций, регламентов 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Рациональность действий  и т.д.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</w:t>
            </w:r>
            <w:r w:rsidR="0072196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орным занятиям;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(самостоятельной)  работы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25120D" w:rsidRPr="0025120D" w:rsidRDefault="0025120D" w:rsidP="0025120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20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477F6C" w:rsidRDefault="00477F6C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77F6C" w:rsidRDefault="00477F6C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77F6C" w:rsidRDefault="00477F6C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77F6C" w:rsidRDefault="00477F6C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5120D" w:rsidRPr="0025120D" w:rsidRDefault="00477F6C" w:rsidP="0025120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5120D" w:rsidRPr="0025120D" w:rsidSect="007219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441010" cy="1165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955" cy="11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20D" w:rsidRPr="0025120D" w:rsidRDefault="0025120D" w:rsidP="0025120D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5120D" w:rsidRPr="0025120D" w:rsidSect="0072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25D75"/>
    <w:multiLevelType w:val="hybridMultilevel"/>
    <w:tmpl w:val="CD70E9F4"/>
    <w:lvl w:ilvl="0" w:tplc="D53AB4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9982C54"/>
    <w:multiLevelType w:val="hybridMultilevel"/>
    <w:tmpl w:val="C8DAE170"/>
    <w:lvl w:ilvl="0" w:tplc="47027F0E">
      <w:start w:val="1"/>
      <w:numFmt w:val="decimal"/>
      <w:lvlText w:val="%1."/>
      <w:lvlJc w:val="left"/>
      <w:pPr>
        <w:ind w:left="73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0707A"/>
    <w:multiLevelType w:val="hybridMultilevel"/>
    <w:tmpl w:val="F9E2DFEA"/>
    <w:lvl w:ilvl="0" w:tplc="D898022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83A1B"/>
    <w:multiLevelType w:val="hybridMultilevel"/>
    <w:tmpl w:val="84A2A1F0"/>
    <w:lvl w:ilvl="0" w:tplc="E18EAE0E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AE05294"/>
    <w:multiLevelType w:val="multilevel"/>
    <w:tmpl w:val="9A0E77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11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2F4F42"/>
    <w:multiLevelType w:val="hybridMultilevel"/>
    <w:tmpl w:val="62F4BAA0"/>
    <w:lvl w:ilvl="0" w:tplc="70B2EF92">
      <w:start w:val="1"/>
      <w:numFmt w:val="decimal"/>
      <w:lvlText w:val="%1."/>
      <w:lvlJc w:val="left"/>
      <w:pPr>
        <w:ind w:left="98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8">
    <w:nsid w:val="6618714E"/>
    <w:multiLevelType w:val="hybridMultilevel"/>
    <w:tmpl w:val="FC04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44437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7F6D43C4"/>
    <w:multiLevelType w:val="hybridMultilevel"/>
    <w:tmpl w:val="6AF26818"/>
    <w:lvl w:ilvl="0" w:tplc="A6C43A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3"/>
  </w:num>
  <w:num w:numId="17">
    <w:abstractNumId w:val="6"/>
  </w:num>
  <w:num w:numId="18">
    <w:abstractNumId w:val="22"/>
  </w:num>
  <w:num w:numId="19">
    <w:abstractNumId w:val="1"/>
  </w:num>
  <w:num w:numId="20">
    <w:abstractNumId w:val="2"/>
  </w:num>
  <w:num w:numId="21">
    <w:abstractNumId w:val="8"/>
  </w:num>
  <w:num w:numId="22">
    <w:abstractNumId w:val="19"/>
  </w:num>
  <w:num w:numId="23">
    <w:abstractNumId w:val="1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0D"/>
    <w:rsid w:val="00237510"/>
    <w:rsid w:val="0025120D"/>
    <w:rsid w:val="003B1DDE"/>
    <w:rsid w:val="00477F6C"/>
    <w:rsid w:val="0056208B"/>
    <w:rsid w:val="006645EC"/>
    <w:rsid w:val="00682787"/>
    <w:rsid w:val="006F0CDF"/>
    <w:rsid w:val="00721966"/>
    <w:rsid w:val="00AF04C9"/>
    <w:rsid w:val="00BC0AB4"/>
    <w:rsid w:val="00D4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134D-C6E1-4F65-89A4-457945F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120D"/>
  </w:style>
  <w:style w:type="paragraph" w:styleId="a3">
    <w:name w:val="Balloon Text"/>
    <w:basedOn w:val="a"/>
    <w:link w:val="a4"/>
    <w:uiPriority w:val="99"/>
    <w:semiHidden/>
    <w:unhideWhenUsed/>
    <w:rsid w:val="0025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0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5"/>
    <w:uiPriority w:val="34"/>
    <w:qFormat/>
    <w:rsid w:val="0025120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6">
    <w:name w:val="Основной текст_"/>
    <w:basedOn w:val="a0"/>
    <w:link w:val="3"/>
    <w:rsid w:val="002512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25120D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5120D"/>
    <w:pPr>
      <w:ind w:left="720"/>
      <w:contextualSpacing/>
    </w:pPr>
  </w:style>
  <w:style w:type="table" w:styleId="a7">
    <w:name w:val="Table Grid"/>
    <w:basedOn w:val="a1"/>
    <w:uiPriority w:val="59"/>
    <w:rsid w:val="00D43C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ohranatruda.ru/ot_biblio/normativ/data_normativ/9/97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ita.ru/kachestvo/tovarovedenie-i-ekspertiza-kachestva-potrebitelskix-tovar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Ov8r8O2YG9ETwi5mGnkkkvJpRHjxFrPD+gswZTyrtrw=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GRH3SW6ZYG9ekU1mMAHNhySZTJYWTqR4/n10HFZt7Wg=</DigestValue>
    </Reference>
  </SignedInfo>
  <SignatureValue>7GqSyY9TYO9m00VGXFYVv/t7+p1qPwAT7YjWAIVlknCRDcKBG8EbWcGUF428WCNI
9/OphiXlf0UVHF4rGjB+8Q==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dWBe8K17OxWCCFddcsNOEkaMVQI=</DigestValue>
      </Reference>
      <Reference URI="/word/document.xml?ContentType=application/vnd.openxmlformats-officedocument.wordprocessingml.document.main+xml">
        <DigestMethod Algorithm="http://www.w3.org/2000/09/xmldsig#sha1"/>
        <DigestValue>f/GKjaCY0QEW0d9MvEw1efu5EYE=</DigestValue>
      </Reference>
      <Reference URI="/word/fontTable.xml?ContentType=application/vnd.openxmlformats-officedocument.wordprocessingml.fontTable+xml">
        <DigestMethod Algorithm="http://www.w3.org/2000/09/xmldsig#sha1"/>
        <DigestValue>ciNpW2JUEeC3i85g2NJyLUa38Ho=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iFO7qVA8gdrN7zjWYP20abzGXXQ=</DigestValue>
      </Reference>
      <Reference URI="/word/settings.xml?ContentType=application/vnd.openxmlformats-officedocument.wordprocessingml.settings+xml">
        <DigestMethod Algorithm="http://www.w3.org/2000/09/xmldsig#sha1"/>
        <DigestValue>Jv1KqdsVgVsKXLCwtj5RTPAqyqA=</DigestValue>
      </Reference>
      <Reference URI="/word/styles.xml?ContentType=application/vnd.openxmlformats-officedocument.wordprocessingml.styles+xml">
        <DigestMethod Algorithm="http://www.w3.org/2000/09/xmldsig#sha1"/>
        <DigestValue>M5KkNmR71lknpMN5DCqMJO8Jd5w=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2022-04-15T04:34:02Z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26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9</cp:revision>
  <cp:lastPrinted>2021-09-29T10:19:00Z</cp:lastPrinted>
  <dcterms:created xsi:type="dcterms:W3CDTF">2021-09-13T11:10:00Z</dcterms:created>
  <dcterms:modified xsi:type="dcterms:W3CDTF">2022-04-06T10:19:00Z</dcterms:modified>
</cp:coreProperties>
</file>